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560" w:rsidRDefault="00A96560" w:rsidP="003D01D9">
      <w:pPr>
        <w:spacing w:after="0" w:line="360" w:lineRule="auto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JUDUL BESAR TULISAN (OPSIONAL):</w:t>
      </w:r>
    </w:p>
    <w:p w:rsidR="00A96560" w:rsidRPr="00A96560" w:rsidRDefault="00A96560" w:rsidP="003D01D9">
      <w:pPr>
        <w:spacing w:after="0" w:line="360" w:lineRule="auto"/>
        <w:jc w:val="center"/>
        <w:rPr>
          <w:sz w:val="32"/>
          <w:szCs w:val="32"/>
          <w:lang w:val="en-US"/>
        </w:rPr>
      </w:pPr>
      <w:proofErr w:type="spellStart"/>
      <w:r>
        <w:rPr>
          <w:sz w:val="32"/>
          <w:szCs w:val="32"/>
          <w:lang w:val="en-US"/>
        </w:rPr>
        <w:t>Judul</w:t>
      </w:r>
      <w:proofErr w:type="spellEnd"/>
      <w:r>
        <w:rPr>
          <w:sz w:val="32"/>
          <w:szCs w:val="32"/>
          <w:lang w:val="en-US"/>
        </w:rPr>
        <w:t xml:space="preserve"> Kecil (</w:t>
      </w:r>
      <w:proofErr w:type="spellStart"/>
      <w:r>
        <w:rPr>
          <w:sz w:val="32"/>
          <w:szCs w:val="32"/>
          <w:lang w:val="en-US"/>
        </w:rPr>
        <w:t>Opsional</w:t>
      </w:r>
      <w:proofErr w:type="spellEnd"/>
      <w:r>
        <w:rPr>
          <w:sz w:val="32"/>
          <w:szCs w:val="32"/>
          <w:lang w:val="en-US"/>
        </w:rPr>
        <w:t>)</w:t>
      </w:r>
      <w:r w:rsidR="003D01D9">
        <w:rPr>
          <w:sz w:val="32"/>
          <w:szCs w:val="32"/>
          <w:lang w:val="en-US"/>
        </w:rPr>
        <w:t xml:space="preserve"> </w:t>
      </w:r>
      <w:proofErr w:type="spellStart"/>
      <w:r w:rsidR="003D01D9">
        <w:rPr>
          <w:sz w:val="32"/>
          <w:szCs w:val="32"/>
          <w:lang w:val="en-US"/>
        </w:rPr>
        <w:t>atau</w:t>
      </w:r>
      <w:proofErr w:type="spellEnd"/>
      <w:r w:rsidR="003D01D9">
        <w:rPr>
          <w:sz w:val="32"/>
          <w:szCs w:val="32"/>
          <w:lang w:val="en-US"/>
        </w:rPr>
        <w:t xml:space="preserve"> </w:t>
      </w:r>
      <w:proofErr w:type="spellStart"/>
      <w:r w:rsidR="003D01D9">
        <w:rPr>
          <w:sz w:val="32"/>
          <w:szCs w:val="32"/>
          <w:lang w:val="en-US"/>
        </w:rPr>
        <w:t>Judul</w:t>
      </w:r>
      <w:proofErr w:type="spellEnd"/>
      <w:r w:rsidR="003D01D9">
        <w:rPr>
          <w:sz w:val="32"/>
          <w:szCs w:val="32"/>
          <w:lang w:val="en-US"/>
        </w:rPr>
        <w:t xml:space="preserve"> </w:t>
      </w:r>
      <w:proofErr w:type="spellStart"/>
      <w:r w:rsidR="003D01D9">
        <w:rPr>
          <w:sz w:val="32"/>
          <w:szCs w:val="32"/>
          <w:lang w:val="en-US"/>
        </w:rPr>
        <w:t>Langsung</w:t>
      </w:r>
      <w:proofErr w:type="spellEnd"/>
    </w:p>
    <w:p w:rsidR="00A96560" w:rsidRDefault="00A96560" w:rsidP="003D01D9">
      <w:pPr>
        <w:spacing w:after="0" w:line="360" w:lineRule="auto"/>
        <w:jc w:val="center"/>
        <w:rPr>
          <w:b/>
          <w:bCs/>
          <w:sz w:val="24"/>
          <w:szCs w:val="24"/>
          <w:lang w:val="en-US"/>
        </w:rPr>
      </w:pPr>
    </w:p>
    <w:p w:rsidR="00A96560" w:rsidRDefault="00A96560" w:rsidP="003D01D9">
      <w:pPr>
        <w:spacing w:after="0" w:line="360" w:lineRule="auto"/>
        <w:jc w:val="center"/>
        <w:rPr>
          <w:b/>
          <w:bCs/>
          <w:sz w:val="24"/>
          <w:szCs w:val="24"/>
          <w:lang w:val="en-US"/>
        </w:rPr>
      </w:pPr>
      <w:r w:rsidRPr="00A96560">
        <w:rPr>
          <w:b/>
          <w:bCs/>
          <w:sz w:val="24"/>
          <w:szCs w:val="24"/>
          <w:lang w:val="en-US"/>
        </w:rPr>
        <w:t xml:space="preserve">Nama </w:t>
      </w:r>
      <w:proofErr w:type="spellStart"/>
      <w:r w:rsidRPr="00A96560">
        <w:rPr>
          <w:b/>
          <w:bCs/>
          <w:sz w:val="24"/>
          <w:szCs w:val="24"/>
          <w:lang w:val="en-US"/>
        </w:rPr>
        <w:t>Penulis</w:t>
      </w:r>
      <w:proofErr w:type="spellEnd"/>
    </w:p>
    <w:p w:rsidR="00A96560" w:rsidRPr="003D01D9" w:rsidRDefault="00A96560" w:rsidP="003D01D9">
      <w:pPr>
        <w:spacing w:after="0" w:line="360" w:lineRule="auto"/>
        <w:jc w:val="center"/>
        <w:rPr>
          <w:sz w:val="24"/>
          <w:szCs w:val="24"/>
          <w:lang w:val="en-US"/>
        </w:rPr>
      </w:pPr>
      <w:proofErr w:type="spellStart"/>
      <w:r w:rsidRPr="003D01D9">
        <w:rPr>
          <w:sz w:val="24"/>
          <w:szCs w:val="24"/>
          <w:lang w:val="en-US"/>
        </w:rPr>
        <w:t>Kampus</w:t>
      </w:r>
      <w:proofErr w:type="spellEnd"/>
      <w:r w:rsidRPr="003D01D9">
        <w:rPr>
          <w:sz w:val="24"/>
          <w:szCs w:val="24"/>
          <w:lang w:val="en-US"/>
        </w:rPr>
        <w:t xml:space="preserve"> </w:t>
      </w:r>
      <w:proofErr w:type="spellStart"/>
      <w:r w:rsidRPr="003D01D9">
        <w:rPr>
          <w:sz w:val="24"/>
          <w:szCs w:val="24"/>
          <w:lang w:val="en-US"/>
        </w:rPr>
        <w:t>Asal</w:t>
      </w:r>
      <w:proofErr w:type="spellEnd"/>
    </w:p>
    <w:p w:rsidR="00A96560" w:rsidRDefault="00A96560" w:rsidP="00A96560">
      <w:pPr>
        <w:spacing w:line="360" w:lineRule="auto"/>
        <w:rPr>
          <w:b/>
          <w:bCs/>
          <w:sz w:val="24"/>
          <w:szCs w:val="24"/>
          <w:lang w:val="en-US"/>
        </w:rPr>
      </w:pPr>
    </w:p>
    <w:p w:rsidR="00A96560" w:rsidRPr="00A96560" w:rsidRDefault="00A96560" w:rsidP="00A96560">
      <w:pPr>
        <w:spacing w:line="360" w:lineRule="auto"/>
        <w:rPr>
          <w:b/>
          <w:bCs/>
          <w:sz w:val="24"/>
          <w:szCs w:val="24"/>
          <w:lang w:val="en-US"/>
        </w:rPr>
      </w:pPr>
      <w:proofErr w:type="spellStart"/>
      <w:r>
        <w:rPr>
          <w:b/>
          <w:bCs/>
          <w:sz w:val="24"/>
          <w:szCs w:val="24"/>
          <w:lang w:val="en-US"/>
        </w:rPr>
        <w:t>Abstrak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</w:p>
    <w:p w:rsidR="00A96560" w:rsidRPr="00A96560" w:rsidRDefault="00A96560" w:rsidP="00A96560">
      <w:pPr>
        <w:spacing w:line="360" w:lineRule="auto"/>
        <w:rPr>
          <w:sz w:val="24"/>
          <w:szCs w:val="24"/>
        </w:rPr>
      </w:pPr>
      <w:r w:rsidRPr="00A96560">
        <w:rPr>
          <w:sz w:val="24"/>
          <w:szCs w:val="24"/>
        </w:rPr>
        <w:t>Pengabdian Nahdlatul Ulama telah memasuki abad kedua sebagai organisasi keagamaan sekaligus kekuatan sosial yang berkontribusi dalam membangun peradaban, mengokohkan jadi diri kebangsaan, pendidikan, ekonomi, dan perdamaian. Untuk itu, Muktamar ke-35 NU tahun 2026 akan menjadi momentum strategis dalam merefleksikan perjalanan organisasi, konsolidasi pemikiran, dan perumusan arah perjuangan dalam rangka menghadapi tantangan global.</w:t>
      </w:r>
      <w:r w:rsidR="003D01D9">
        <w:rPr>
          <w:rStyle w:val="FootnoteReference"/>
          <w:sz w:val="24"/>
          <w:szCs w:val="24"/>
        </w:rPr>
        <w:footnoteReference w:id="1"/>
      </w:r>
    </w:p>
    <w:p w:rsidR="00A96560" w:rsidRDefault="00A96560" w:rsidP="00A96560">
      <w:pPr>
        <w:spacing w:line="360" w:lineRule="auto"/>
        <w:rPr>
          <w:b/>
          <w:bCs/>
          <w:sz w:val="24"/>
          <w:szCs w:val="24"/>
        </w:rPr>
      </w:pPr>
    </w:p>
    <w:p w:rsidR="00A96560" w:rsidRPr="00A96560" w:rsidRDefault="00A96560" w:rsidP="00A96560">
      <w:pPr>
        <w:spacing w:line="360" w:lineRule="auto"/>
        <w:rPr>
          <w:b/>
          <w:bCs/>
          <w:sz w:val="24"/>
          <w:szCs w:val="24"/>
        </w:rPr>
      </w:pPr>
      <w:r w:rsidRPr="00A96560">
        <w:rPr>
          <w:b/>
          <w:bCs/>
          <w:sz w:val="24"/>
          <w:szCs w:val="24"/>
        </w:rPr>
        <w:t>Pendahuluan</w:t>
      </w:r>
    </w:p>
    <w:p w:rsidR="003D01D9" w:rsidRDefault="00A96560" w:rsidP="003D01D9">
      <w:pPr>
        <w:spacing w:line="360" w:lineRule="auto"/>
        <w:rPr>
          <w:sz w:val="24"/>
          <w:szCs w:val="24"/>
        </w:rPr>
      </w:pPr>
      <w:r w:rsidRPr="00A96560">
        <w:rPr>
          <w:sz w:val="24"/>
          <w:szCs w:val="24"/>
        </w:rPr>
        <w:t xml:space="preserve">Pada Peringatan Hari Santri 22 Oktober 2026, kembali menegaskan pengakuan negara atas peran ulama dan santri dalam merebut dan mempertahankan kemerdekaan, serta menjaga keutuhan NKRI. </w:t>
      </w:r>
    </w:p>
    <w:p w:rsidR="00A96560" w:rsidRDefault="00A96560" w:rsidP="003D01D9">
      <w:pPr>
        <w:spacing w:line="360" w:lineRule="auto"/>
        <w:ind w:firstLine="720"/>
        <w:rPr>
          <w:sz w:val="24"/>
          <w:szCs w:val="24"/>
        </w:rPr>
      </w:pPr>
      <w:r w:rsidRPr="00A96560">
        <w:rPr>
          <w:sz w:val="24"/>
          <w:szCs w:val="24"/>
        </w:rPr>
        <w:t>Di tengah perubahan geopolitik, perkembangan teknologi digital, tantangan ekonomi, transformasi pendidikan, dan dinamika hubungan agama dan negara, diperlukan gagasan-gagasan baru yang konstruktif dan solutif.</w:t>
      </w:r>
    </w:p>
    <w:p w:rsidR="003D01D9" w:rsidRPr="003D01D9" w:rsidRDefault="003D01D9" w:rsidP="003D01D9">
      <w:pPr>
        <w:spacing w:line="276" w:lineRule="auto"/>
        <w:ind w:left="709" w:firstLine="11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“</w:t>
      </w:r>
      <w:proofErr w:type="spellStart"/>
      <w:r>
        <w:rPr>
          <w:sz w:val="24"/>
          <w:szCs w:val="24"/>
          <w:lang w:val="en-US"/>
        </w:rPr>
        <w:t>Kutipan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langsung</w:t>
      </w:r>
      <w:proofErr w:type="spellEnd"/>
      <w:r>
        <w:rPr>
          <w:sz w:val="24"/>
          <w:szCs w:val="24"/>
          <w:lang w:val="en-US"/>
        </w:rPr>
        <w:t xml:space="preserve">. </w:t>
      </w:r>
      <w:bookmarkStart w:id="0" w:name="_GoBack"/>
      <w:bookmarkEnd w:id="0"/>
      <w:r w:rsidRPr="00A96560">
        <w:rPr>
          <w:sz w:val="24"/>
          <w:szCs w:val="24"/>
        </w:rPr>
        <w:t>Di tengah perubahan geopolitik, perkembangan teknologi digital, tantangan ekonomi, transformasi pendidikan, dan dinamika hubungan agama dan negara, diperlukan gagasan-gagasan baru yang konstruktif dan solutif.</w:t>
      </w:r>
      <w:r>
        <w:rPr>
          <w:sz w:val="24"/>
          <w:szCs w:val="24"/>
          <w:lang w:val="en-US"/>
        </w:rPr>
        <w:t>”</w:t>
      </w:r>
    </w:p>
    <w:p w:rsidR="003D01D9" w:rsidRPr="003D01D9" w:rsidRDefault="003D01D9" w:rsidP="003D01D9">
      <w:pPr>
        <w:spacing w:line="360" w:lineRule="auto"/>
        <w:ind w:firstLine="720"/>
        <w:rPr>
          <w:sz w:val="24"/>
          <w:szCs w:val="24"/>
        </w:rPr>
      </w:pPr>
    </w:p>
    <w:p w:rsidR="003D01D9" w:rsidRDefault="003D01D9" w:rsidP="00A96560">
      <w:pPr>
        <w:spacing w:line="360" w:lineRule="auto"/>
        <w:rPr>
          <w:b/>
          <w:bCs/>
          <w:sz w:val="24"/>
          <w:szCs w:val="24"/>
        </w:rPr>
      </w:pPr>
    </w:p>
    <w:p w:rsidR="00A96560" w:rsidRPr="00A96560" w:rsidRDefault="00A96560" w:rsidP="00A96560">
      <w:pPr>
        <w:spacing w:line="360" w:lineRule="auto"/>
        <w:rPr>
          <w:b/>
          <w:bCs/>
          <w:sz w:val="24"/>
          <w:szCs w:val="24"/>
        </w:rPr>
      </w:pPr>
      <w:r w:rsidRPr="00A96560">
        <w:rPr>
          <w:b/>
          <w:bCs/>
          <w:sz w:val="24"/>
          <w:szCs w:val="24"/>
        </w:rPr>
        <w:t>Pembahasan</w:t>
      </w:r>
    </w:p>
    <w:p w:rsidR="003D01D9" w:rsidRPr="00A96560" w:rsidRDefault="003D01D9" w:rsidP="003D01D9">
      <w:pPr>
        <w:spacing w:line="360" w:lineRule="auto"/>
        <w:rPr>
          <w:sz w:val="24"/>
          <w:szCs w:val="24"/>
        </w:rPr>
      </w:pPr>
      <w:r w:rsidRPr="00A96560">
        <w:rPr>
          <w:sz w:val="24"/>
          <w:szCs w:val="24"/>
        </w:rPr>
        <w:t>Pengabdian Nahdlatul Ulama telah memasuki abad kedua sebagai organisasi keagamaan sekaligus kekuatan sosial yang berkontribusi dalam membangun peradaban, mengokohkan jadi diri kebangsaan, pendidikan, ekonomi, dan perdamaian. Untuk itu, Muktamar ke-35 NU tahun 2026 akan menjadi momentum strategis dalam merefleksikan perjalanan organisasi, konsolidasi pemikiran, dan perumusan arah perjuangan dalam rangka menghadapi tantangan global.</w:t>
      </w:r>
    </w:p>
    <w:p w:rsidR="003D01D9" w:rsidRPr="00A96560" w:rsidRDefault="003D01D9" w:rsidP="003D01D9">
      <w:pPr>
        <w:spacing w:line="360" w:lineRule="auto"/>
        <w:ind w:firstLine="720"/>
        <w:rPr>
          <w:sz w:val="24"/>
          <w:szCs w:val="24"/>
        </w:rPr>
      </w:pPr>
      <w:r w:rsidRPr="00A96560">
        <w:rPr>
          <w:sz w:val="24"/>
          <w:szCs w:val="24"/>
        </w:rPr>
        <w:t>Di tengah perubahan geopolitik, perkembangan teknologi digital, tantangan ekonomi, transformasi pendidikan, dan dinamika hubungan agama dan negara, diperlukan gagasan-gagasan baru yang konstruktif dan solutif.</w:t>
      </w:r>
    </w:p>
    <w:p w:rsidR="003D01D9" w:rsidRDefault="003D01D9" w:rsidP="00A96560">
      <w:pPr>
        <w:spacing w:line="360" w:lineRule="auto"/>
        <w:rPr>
          <w:b/>
          <w:bCs/>
          <w:sz w:val="24"/>
          <w:szCs w:val="24"/>
        </w:rPr>
      </w:pPr>
    </w:p>
    <w:p w:rsidR="00A96560" w:rsidRPr="00A96560" w:rsidRDefault="00A96560" w:rsidP="00A96560">
      <w:pPr>
        <w:spacing w:line="360" w:lineRule="auto"/>
        <w:rPr>
          <w:b/>
          <w:bCs/>
          <w:sz w:val="24"/>
          <w:szCs w:val="24"/>
        </w:rPr>
      </w:pPr>
      <w:r w:rsidRPr="00A96560">
        <w:rPr>
          <w:b/>
          <w:bCs/>
          <w:sz w:val="24"/>
          <w:szCs w:val="24"/>
        </w:rPr>
        <w:t>Kesimpulan</w:t>
      </w:r>
    </w:p>
    <w:p w:rsidR="003D01D9" w:rsidRPr="00A96560" w:rsidRDefault="003D01D9" w:rsidP="003D01D9">
      <w:pPr>
        <w:spacing w:line="360" w:lineRule="auto"/>
        <w:rPr>
          <w:sz w:val="24"/>
          <w:szCs w:val="24"/>
        </w:rPr>
      </w:pPr>
      <w:r w:rsidRPr="00A96560">
        <w:rPr>
          <w:sz w:val="24"/>
          <w:szCs w:val="24"/>
        </w:rPr>
        <w:t>Pengabdian Nahdlatul Ulama telah memasuki abad kedua sebagai organisasi keagamaan sekaligus kekuatan sosial yang berkontribusi dalam membangun peradaban, mengokohkan jadi diri kebangsaan, pendidikan, ekonomi, dan perdamaian. Untuk itu, Muktamar ke-35 NU tahun 2026 akan menjadi momentum strategis dalam merefleksikan perjalanan organisasi, konsolidasi pemikiran, dan perumusan arah perjuangan dalam rangka menghadapi tantangan global.</w:t>
      </w:r>
    </w:p>
    <w:p w:rsidR="003D01D9" w:rsidRPr="00A96560" w:rsidRDefault="003D01D9" w:rsidP="003D01D9">
      <w:pPr>
        <w:spacing w:line="360" w:lineRule="auto"/>
        <w:ind w:firstLine="720"/>
        <w:rPr>
          <w:sz w:val="24"/>
          <w:szCs w:val="24"/>
        </w:rPr>
      </w:pPr>
      <w:r w:rsidRPr="00A96560">
        <w:rPr>
          <w:sz w:val="24"/>
          <w:szCs w:val="24"/>
        </w:rPr>
        <w:t>Di tengah perubahan geopolitik, perkembangan teknologi digital, tantangan ekonomi, transformasi pendidikan, dan dinamika hubungan agama dan negara, diperlukan gagasan-gagasan baru yang konstruktif dan solutif.</w:t>
      </w:r>
    </w:p>
    <w:p w:rsidR="003D01D9" w:rsidRDefault="003D01D9" w:rsidP="00A96560">
      <w:pPr>
        <w:spacing w:line="360" w:lineRule="auto"/>
        <w:ind w:firstLine="720"/>
        <w:rPr>
          <w:b/>
          <w:bCs/>
          <w:sz w:val="24"/>
          <w:szCs w:val="24"/>
        </w:rPr>
      </w:pPr>
    </w:p>
    <w:p w:rsidR="00A96560" w:rsidRDefault="00A96560" w:rsidP="003D01D9">
      <w:pPr>
        <w:spacing w:line="360" w:lineRule="auto"/>
        <w:rPr>
          <w:b/>
          <w:bCs/>
          <w:sz w:val="24"/>
          <w:szCs w:val="24"/>
        </w:rPr>
      </w:pPr>
      <w:r w:rsidRPr="00A96560">
        <w:rPr>
          <w:b/>
          <w:bCs/>
          <w:sz w:val="24"/>
          <w:szCs w:val="24"/>
        </w:rPr>
        <w:t>Daftar Pustaka</w:t>
      </w:r>
    </w:p>
    <w:p w:rsidR="003D01D9" w:rsidRPr="003D01D9" w:rsidRDefault="003D01D9" w:rsidP="003D01D9">
      <w:pPr>
        <w:spacing w:line="360" w:lineRule="auto"/>
        <w:ind w:left="851" w:hanging="851"/>
        <w:rPr>
          <w:sz w:val="26"/>
          <w:szCs w:val="26"/>
          <w:lang w:val="en-US"/>
        </w:rPr>
      </w:pPr>
      <w:r w:rsidRPr="003D01D9">
        <w:rPr>
          <w:noProof/>
          <w:sz w:val="24"/>
          <w:szCs w:val="24"/>
        </w:rPr>
        <w:t xml:space="preserve">Anam, Choirul. 2010. </w:t>
      </w:r>
      <w:r w:rsidRPr="003D01D9">
        <w:rPr>
          <w:i/>
          <w:iCs/>
          <w:noProof/>
          <w:sz w:val="24"/>
          <w:szCs w:val="24"/>
        </w:rPr>
        <w:t>Pertumbuhan dan Perkembangan Nahdlatul Ulama</w:t>
      </w:r>
      <w:r w:rsidRPr="003D01D9">
        <w:rPr>
          <w:noProof/>
          <w:sz w:val="24"/>
          <w:szCs w:val="24"/>
        </w:rPr>
        <w:t>. 3 ed. Surabaya: Duta Aksara Mulia.</w:t>
      </w:r>
    </w:p>
    <w:sectPr w:rsidR="003D01D9" w:rsidRPr="003D01D9" w:rsidSect="00A96560">
      <w:pgSz w:w="11907" w:h="16840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FE8" w:rsidRDefault="00081FE8" w:rsidP="003D01D9">
      <w:pPr>
        <w:spacing w:after="0" w:line="240" w:lineRule="auto"/>
      </w:pPr>
      <w:r>
        <w:separator/>
      </w:r>
    </w:p>
  </w:endnote>
  <w:endnote w:type="continuationSeparator" w:id="0">
    <w:p w:rsidR="00081FE8" w:rsidRDefault="00081FE8" w:rsidP="003D0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FE8" w:rsidRDefault="00081FE8" w:rsidP="003D01D9">
      <w:pPr>
        <w:spacing w:after="0" w:line="240" w:lineRule="auto"/>
      </w:pPr>
      <w:r>
        <w:separator/>
      </w:r>
    </w:p>
  </w:footnote>
  <w:footnote w:type="continuationSeparator" w:id="0">
    <w:p w:rsidR="00081FE8" w:rsidRDefault="00081FE8" w:rsidP="003D01D9">
      <w:pPr>
        <w:spacing w:after="0" w:line="240" w:lineRule="auto"/>
      </w:pPr>
      <w:r>
        <w:continuationSeparator/>
      </w:r>
    </w:p>
  </w:footnote>
  <w:footnote w:id="1">
    <w:p w:rsidR="003D01D9" w:rsidRPr="003D01D9" w:rsidRDefault="003D01D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7A3363">
        <w:rPr>
          <w:noProof/>
        </w:rPr>
        <w:t xml:space="preserve">Anam, Choirul. 2010. </w:t>
      </w:r>
      <w:r w:rsidRPr="007A3363">
        <w:rPr>
          <w:i/>
          <w:iCs/>
          <w:noProof/>
        </w:rPr>
        <w:t>Pertumbuhan dan Perkembangan Nahdlatul Ulama</w:t>
      </w:r>
      <w:r w:rsidRPr="007A3363">
        <w:rPr>
          <w:noProof/>
        </w:rPr>
        <w:t>. 3 ed. Surabaya: Duta Aksara Mulia.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560"/>
    <w:rsid w:val="00081FE8"/>
    <w:rsid w:val="003D01D9"/>
    <w:rsid w:val="00594B39"/>
    <w:rsid w:val="00A96560"/>
    <w:rsid w:val="00DE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86CC4"/>
  <w15:chartTrackingRefBased/>
  <w15:docId w15:val="{EEECA020-7752-41AE-AAEA-F3761FAF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D01D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01D9"/>
    <w:rPr>
      <w:sz w:val="20"/>
      <w:szCs w:val="20"/>
      <w:lang w:val="id-ID"/>
    </w:rPr>
  </w:style>
  <w:style w:type="character" w:styleId="FootnoteReference">
    <w:name w:val="footnote reference"/>
    <w:basedOn w:val="DefaultParagraphFont"/>
    <w:uiPriority w:val="99"/>
    <w:semiHidden/>
    <w:unhideWhenUsed/>
    <w:rsid w:val="003D01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5664D-290B-4D27-897D-0FE81A9D3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SINGODIMEJO</dc:creator>
  <cp:keywords/>
  <dc:description/>
  <cp:lastModifiedBy>SINGODIMEJO</cp:lastModifiedBy>
  <cp:revision>1</cp:revision>
  <dcterms:created xsi:type="dcterms:W3CDTF">2026-07-15T02:18:00Z</dcterms:created>
  <dcterms:modified xsi:type="dcterms:W3CDTF">2026-07-15T02:35:00Z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6th/7th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http://www.zotero.org/styles/modern-humanities-research-association-notes-subsequent-ibid-no-url</vt:lpwstr>
  </property>
  <property fmtid="{D5CDD505-2E9C-101B-9397-08002B2CF9AE}" pid="17" name="Mendeley Recent Style Name 7_1">
    <vt:lpwstr>Modern Humanities Research Association 4th edition (notes, subsequent ibid., without URLs)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Association, 4th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9th edition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4b70a1cb-c6bb-32c4-b494-9ae6e0d51c0e</vt:lpwstr>
  </property>
</Properties>
</file>